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3" w:rsidRDefault="008E08C3" w:rsidP="008E08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4D">
        <w:rPr>
          <w:rFonts w:ascii="Times New Roman" w:hAnsi="Times New Roman" w:cs="Times New Roman"/>
          <w:b/>
          <w:sz w:val="28"/>
          <w:szCs w:val="28"/>
        </w:rPr>
        <w:t xml:space="preserve">Прайс-лист </w:t>
      </w:r>
      <w:r>
        <w:rPr>
          <w:rFonts w:ascii="Times New Roman" w:hAnsi="Times New Roman" w:cs="Times New Roman"/>
          <w:b/>
          <w:sz w:val="28"/>
          <w:szCs w:val="28"/>
        </w:rPr>
        <w:t>на удобрения сезон 2021 г.</w:t>
      </w:r>
    </w:p>
    <w:tbl>
      <w:tblPr>
        <w:tblStyle w:val="2"/>
        <w:tblpPr w:leftFromText="180" w:rightFromText="180" w:vertAnchor="text" w:horzAnchor="margin" w:tblpX="-147" w:tblpY="115"/>
        <w:tblW w:w="10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68"/>
        <w:gridCol w:w="1930"/>
        <w:gridCol w:w="2050"/>
        <w:gridCol w:w="874"/>
      </w:tblGrid>
      <w:tr w:rsidR="008E08C3" w:rsidRPr="008E08C3" w:rsidTr="002E5739">
        <w:trPr>
          <w:trHeight w:hRule="exact" w:val="578"/>
        </w:trPr>
        <w:tc>
          <w:tcPr>
            <w:tcW w:w="2977" w:type="dxa"/>
            <w:vAlign w:val="center"/>
          </w:tcPr>
          <w:p w:rsidR="008E08C3" w:rsidRPr="008E08C3" w:rsidRDefault="008E08C3" w:rsidP="008E0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C3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3168" w:type="dxa"/>
            <w:vAlign w:val="center"/>
          </w:tcPr>
          <w:p w:rsidR="008E08C3" w:rsidRPr="008E08C3" w:rsidRDefault="008E08C3" w:rsidP="008E0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C3">
              <w:rPr>
                <w:rFonts w:ascii="Times New Roman" w:hAnsi="Times New Roman" w:cs="Times New Roman"/>
                <w:b/>
              </w:rPr>
              <w:t>Состав препарата</w:t>
            </w:r>
          </w:p>
        </w:tc>
        <w:tc>
          <w:tcPr>
            <w:tcW w:w="1930" w:type="dxa"/>
            <w:vAlign w:val="center"/>
          </w:tcPr>
          <w:p w:rsidR="008E08C3" w:rsidRPr="008E08C3" w:rsidRDefault="008E08C3" w:rsidP="008E0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8C3">
              <w:rPr>
                <w:rFonts w:ascii="Times New Roman" w:hAnsi="Times New Roman" w:cs="Times New Roman"/>
                <w:b/>
                <w:sz w:val="18"/>
                <w:szCs w:val="18"/>
              </w:rPr>
              <w:t>Норма расхода</w:t>
            </w:r>
          </w:p>
        </w:tc>
        <w:tc>
          <w:tcPr>
            <w:tcW w:w="2050" w:type="dxa"/>
            <w:vAlign w:val="center"/>
          </w:tcPr>
          <w:p w:rsidR="008E08C3" w:rsidRPr="008E08C3" w:rsidRDefault="008E08C3" w:rsidP="008E0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8C3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</w:t>
            </w:r>
          </w:p>
        </w:tc>
        <w:tc>
          <w:tcPr>
            <w:tcW w:w="874" w:type="dxa"/>
            <w:vAlign w:val="center"/>
          </w:tcPr>
          <w:p w:rsidR="008E08C3" w:rsidRPr="008E08C3" w:rsidRDefault="008E08C3" w:rsidP="008E0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8C3">
              <w:rPr>
                <w:rFonts w:ascii="Times New Roman" w:hAnsi="Times New Roman" w:cs="Times New Roman"/>
                <w:b/>
                <w:sz w:val="18"/>
                <w:szCs w:val="18"/>
              </w:rPr>
              <w:t>Цена, руб./кг</w:t>
            </w:r>
          </w:p>
        </w:tc>
      </w:tr>
    </w:tbl>
    <w:p w:rsidR="00363244" w:rsidRDefault="00C92C83"/>
    <w:tbl>
      <w:tblPr>
        <w:tblStyle w:val="4"/>
        <w:tblpPr w:leftFromText="180" w:rightFromText="180" w:vertAnchor="text" w:horzAnchor="margin" w:tblpX="-147" w:tblpY="115"/>
        <w:tblW w:w="10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68"/>
        <w:gridCol w:w="1930"/>
        <w:gridCol w:w="2050"/>
        <w:gridCol w:w="874"/>
      </w:tblGrid>
      <w:tr w:rsidR="00C92C83" w:rsidRPr="00C92C83" w:rsidTr="002E5739">
        <w:trPr>
          <w:trHeight w:hRule="exact" w:val="434"/>
        </w:trPr>
        <w:tc>
          <w:tcPr>
            <w:tcW w:w="10999" w:type="dxa"/>
            <w:gridSpan w:val="5"/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Жидкие комплексные органоминеральные удобрения</w:t>
            </w:r>
            <w:bookmarkEnd w:id="0"/>
          </w:p>
        </w:tc>
      </w:tr>
      <w:tr w:rsidR="00C92C83" w:rsidRPr="00C92C83" w:rsidTr="002E5739">
        <w:trPr>
          <w:trHeight w:val="772"/>
        </w:trPr>
        <w:tc>
          <w:tcPr>
            <w:tcW w:w="10999" w:type="dxa"/>
            <w:gridSpan w:val="5"/>
            <w:vAlign w:val="center"/>
          </w:tcPr>
          <w:p w:rsidR="00C92C83" w:rsidRPr="00C92C83" w:rsidRDefault="00C92C83" w:rsidP="00C92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83">
              <w:rPr>
                <w:noProof/>
                <w:lang w:eastAsia="ru-RU"/>
              </w:rPr>
              <w:drawing>
                <wp:inline distT="0" distB="0" distL="0" distR="0" wp14:anchorId="496ED743" wp14:editId="3C45112A">
                  <wp:extent cx="1208315" cy="339555"/>
                  <wp:effectExtent l="0" t="0" r="0" b="3810"/>
                  <wp:docPr id="3" name="Рисунок 3" descr="http://npsagro.ru/images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psagro.ru/images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05" cy="35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C83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ОООНПЦ «Сервис-Агро» (Татарстан)</w:t>
            </w:r>
          </w:p>
        </w:tc>
      </w:tr>
      <w:tr w:rsidR="00C92C83" w:rsidRPr="00C92C83" w:rsidTr="002E5739">
        <w:trPr>
          <w:trHeight w:val="408"/>
        </w:trPr>
        <w:tc>
          <w:tcPr>
            <w:tcW w:w="2977" w:type="dxa"/>
            <w:vMerge w:val="restart"/>
            <w:vAlign w:val="center"/>
          </w:tcPr>
          <w:p w:rsidR="00C92C83" w:rsidRPr="00C92C83" w:rsidRDefault="00C92C83" w:rsidP="00C92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Batr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Gum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,  10л</w:t>
            </w:r>
          </w:p>
        </w:tc>
        <w:tc>
          <w:tcPr>
            <w:tcW w:w="3168" w:type="dxa"/>
            <w:vMerge w:val="restart"/>
            <w:vAlign w:val="center"/>
          </w:tcPr>
          <w:p w:rsidR="00C92C83" w:rsidRPr="00C92C83" w:rsidRDefault="00C92C83" w:rsidP="00C92C8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%: 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-0</w:t>
            </w:r>
            <w:proofErr w:type="gramStart"/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,18</w:t>
            </w:r>
            <w:proofErr w:type="gramEnd"/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; 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-0,05; SO3-1,2; Mgo-0,5; Zn-0,05; Cu-0,05; Fe-0,02; Mn-0,05; Co-0,005. 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</w:r>
            <w:proofErr w:type="spellStart"/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>Полигидроксикарбоновые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к-ты-40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0,2-0,5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>Для предпосевного протравливания семян и клубней</w:t>
            </w:r>
          </w:p>
        </w:tc>
        <w:tc>
          <w:tcPr>
            <w:tcW w:w="874" w:type="dxa"/>
            <w:vMerge w:val="restart"/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2C83">
              <w:rPr>
                <w:rFonts w:ascii="Times New Roman" w:hAnsi="Times New Roman" w:cs="Times New Roman"/>
                <w:b/>
                <w:lang w:val="en-US"/>
              </w:rPr>
              <w:t>230</w:t>
            </w:r>
          </w:p>
        </w:tc>
      </w:tr>
      <w:tr w:rsidR="00C92C83" w:rsidRPr="00C92C83" w:rsidTr="002E5739">
        <w:trPr>
          <w:trHeight w:val="408"/>
        </w:trPr>
        <w:tc>
          <w:tcPr>
            <w:tcW w:w="2977" w:type="dxa"/>
            <w:vMerge/>
            <w:vAlign w:val="center"/>
          </w:tcPr>
          <w:p w:rsidR="00C92C83" w:rsidRPr="00C92C83" w:rsidRDefault="00C92C83" w:rsidP="00C92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vAlign w:val="center"/>
          </w:tcPr>
          <w:p w:rsidR="00C92C83" w:rsidRPr="00C92C83" w:rsidRDefault="00C92C83" w:rsidP="00C92C8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0,2-0,3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>Для внекорневой обработки</w:t>
            </w:r>
          </w:p>
        </w:tc>
        <w:tc>
          <w:tcPr>
            <w:tcW w:w="874" w:type="dxa"/>
            <w:vMerge/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C83" w:rsidRPr="00C92C83" w:rsidTr="002E5739">
        <w:trPr>
          <w:trHeight w:val="408"/>
        </w:trPr>
        <w:tc>
          <w:tcPr>
            <w:tcW w:w="2977" w:type="dxa"/>
            <w:vAlign w:val="center"/>
          </w:tcPr>
          <w:p w:rsidR="00C92C83" w:rsidRPr="00C92C83" w:rsidRDefault="00C92C83" w:rsidP="00C92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Batr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40N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,  10л</w:t>
            </w:r>
          </w:p>
        </w:tc>
        <w:tc>
          <w:tcPr>
            <w:tcW w:w="3168" w:type="dxa"/>
            <w:vAlign w:val="center"/>
          </w:tcPr>
          <w:p w:rsidR="00C92C83" w:rsidRPr="00C92C83" w:rsidRDefault="00C92C83" w:rsidP="00C92C8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%: N-40; SO3-4</w:t>
            </w:r>
            <w:proofErr w:type="gramStart"/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,1</w:t>
            </w:r>
            <w:proofErr w:type="gramEnd"/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;Mgo-0,32;  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-0,026; Zn-0,15; Cu-0,06; Fe-0,04; Mn-0,06; 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-0,013; Co-0,01.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2,0-3,0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2C83">
              <w:rPr>
                <w:rFonts w:ascii="Times New Roman" w:hAnsi="Times New Roman" w:cs="Times New Roman"/>
                <w:b/>
                <w:lang w:val="en-US"/>
              </w:rPr>
              <w:t>230</w:t>
            </w:r>
          </w:p>
        </w:tc>
      </w:tr>
      <w:tr w:rsidR="00C92C83" w:rsidRPr="00C92C83" w:rsidTr="002E5739">
        <w:trPr>
          <w:trHeight w:val="408"/>
        </w:trPr>
        <w:tc>
          <w:tcPr>
            <w:tcW w:w="2977" w:type="dxa"/>
            <w:vAlign w:val="center"/>
          </w:tcPr>
          <w:p w:rsidR="00C92C83" w:rsidRPr="00C92C83" w:rsidRDefault="00C92C83" w:rsidP="00C92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Batr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,  10л</w:t>
            </w:r>
          </w:p>
        </w:tc>
        <w:tc>
          <w:tcPr>
            <w:tcW w:w="3168" w:type="dxa"/>
            <w:vAlign w:val="center"/>
          </w:tcPr>
          <w:p w:rsidR="00C92C83" w:rsidRPr="00C92C83" w:rsidRDefault="00C92C83" w:rsidP="00C92C8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%: N-6; P2O5-7; K20-10; SO3-2,8; Mg-0,18; Zn-0,06; Cu-0,06; B-0,02; Fe-0,025; Mn-0,06; Co-0,01.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0,2-1,0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tabs>
                <w:tab w:val="left" w:pos="383"/>
                <w:tab w:val="center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-//-</w:t>
            </w:r>
          </w:p>
        </w:tc>
        <w:tc>
          <w:tcPr>
            <w:tcW w:w="874" w:type="dxa"/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2C83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</w:tr>
      <w:tr w:rsidR="00C92C83" w:rsidRPr="00C92C83" w:rsidTr="002E5739">
        <w:trPr>
          <w:trHeight w:val="408"/>
        </w:trPr>
        <w:tc>
          <w:tcPr>
            <w:tcW w:w="2977" w:type="dxa"/>
            <w:vAlign w:val="center"/>
          </w:tcPr>
          <w:p w:rsidR="00C92C83" w:rsidRPr="00C92C83" w:rsidRDefault="00C92C83" w:rsidP="00C92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Batr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,  10л</w:t>
            </w:r>
          </w:p>
        </w:tc>
        <w:tc>
          <w:tcPr>
            <w:tcW w:w="3168" w:type="dxa"/>
            <w:vAlign w:val="center"/>
          </w:tcPr>
          <w:p w:rsidR="00C92C83" w:rsidRPr="00C92C83" w:rsidRDefault="00C92C83" w:rsidP="00C92C8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%: B-13; N-6; SO3-0,4; Mgo-0,06; Zn-0,026; Cu-0,026; Fe-0,04; Mn-0,026; Mo-0,06; Co-0,01.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0,5-1,0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310</w:t>
            </w:r>
          </w:p>
        </w:tc>
      </w:tr>
      <w:tr w:rsidR="00C92C83" w:rsidRPr="00C92C83" w:rsidTr="002E5739">
        <w:trPr>
          <w:trHeight w:val="349"/>
        </w:trPr>
        <w:tc>
          <w:tcPr>
            <w:tcW w:w="2977" w:type="dxa"/>
            <w:vAlign w:val="center"/>
          </w:tcPr>
          <w:p w:rsidR="00C92C83" w:rsidRPr="00C92C83" w:rsidRDefault="00C92C83" w:rsidP="00C92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Batr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(сера),  10л</w:t>
            </w:r>
          </w:p>
        </w:tc>
        <w:tc>
          <w:tcPr>
            <w:tcW w:w="3168" w:type="dxa"/>
            <w:vAlign w:val="center"/>
          </w:tcPr>
          <w:p w:rsidR="00C92C83" w:rsidRPr="00C92C83" w:rsidRDefault="00C92C83" w:rsidP="00C92C8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%: 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SO3-25; N-8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; MgO-1.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1,0-3,0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190</w:t>
            </w:r>
          </w:p>
        </w:tc>
      </w:tr>
      <w:tr w:rsidR="00C92C83" w:rsidRPr="00C92C83" w:rsidTr="002E5739">
        <w:trPr>
          <w:trHeight w:val="426"/>
        </w:trPr>
        <w:tc>
          <w:tcPr>
            <w:tcW w:w="2977" w:type="dxa"/>
            <w:vAlign w:val="center"/>
          </w:tcPr>
          <w:p w:rsidR="00C92C83" w:rsidRPr="00C92C83" w:rsidRDefault="00C92C83" w:rsidP="00C92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Batr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(цинк),  10л</w:t>
            </w:r>
          </w:p>
        </w:tc>
        <w:tc>
          <w:tcPr>
            <w:tcW w:w="3168" w:type="dxa"/>
            <w:vAlign w:val="center"/>
          </w:tcPr>
          <w:p w:rsidR="00C92C83" w:rsidRPr="00C92C83" w:rsidRDefault="00C92C83" w:rsidP="00C92C8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>%: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Zn-6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; SO3-8,6; N-3,0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0,5-1,0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C92C83" w:rsidRPr="00C92C83" w:rsidTr="002E5739">
        <w:trPr>
          <w:trHeight w:val="418"/>
        </w:trPr>
        <w:tc>
          <w:tcPr>
            <w:tcW w:w="2977" w:type="dxa"/>
            <w:vAlign w:val="center"/>
          </w:tcPr>
          <w:p w:rsidR="00C92C83" w:rsidRPr="00C92C83" w:rsidRDefault="00C92C83" w:rsidP="00C92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Batr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,  10л</w:t>
            </w:r>
          </w:p>
        </w:tc>
        <w:tc>
          <w:tcPr>
            <w:tcW w:w="3168" w:type="dxa"/>
            <w:vAlign w:val="center"/>
          </w:tcPr>
          <w:p w:rsidR="00C92C83" w:rsidRPr="00C92C83" w:rsidRDefault="00C92C83" w:rsidP="00C92C8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%: Mo-8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,0; 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N-4,0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0,2-1,0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750</w:t>
            </w:r>
          </w:p>
        </w:tc>
      </w:tr>
      <w:tr w:rsidR="00C92C83" w:rsidRPr="00C92C83" w:rsidTr="002E5739">
        <w:trPr>
          <w:trHeight w:val="409"/>
        </w:trPr>
        <w:tc>
          <w:tcPr>
            <w:tcW w:w="2977" w:type="dxa"/>
            <w:vAlign w:val="center"/>
          </w:tcPr>
          <w:p w:rsidR="00C92C83" w:rsidRPr="00C92C83" w:rsidRDefault="00C92C83" w:rsidP="00C92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Batr</w:t>
            </w:r>
            <w:proofErr w:type="spellEnd"/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(медь),  10л</w:t>
            </w:r>
          </w:p>
        </w:tc>
        <w:tc>
          <w:tcPr>
            <w:tcW w:w="3168" w:type="dxa"/>
            <w:vAlign w:val="center"/>
          </w:tcPr>
          <w:p w:rsidR="00C92C83" w:rsidRPr="00C92C83" w:rsidRDefault="00C92C83" w:rsidP="00C92C8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%: </w:t>
            </w:r>
            <w:r w:rsidRPr="00C92C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Cu-6; SO3-7,8; N-3,0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0,5-1,0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83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</w:p>
        </w:tc>
        <w:tc>
          <w:tcPr>
            <w:tcW w:w="874" w:type="dxa"/>
            <w:vAlign w:val="center"/>
          </w:tcPr>
          <w:p w:rsidR="00C92C83" w:rsidRPr="00C92C83" w:rsidRDefault="00C92C83" w:rsidP="00C92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C83">
              <w:rPr>
                <w:rFonts w:ascii="Times New Roman" w:hAnsi="Times New Roman" w:cs="Times New Roman"/>
                <w:b/>
              </w:rPr>
              <w:t>360</w:t>
            </w:r>
          </w:p>
        </w:tc>
      </w:tr>
    </w:tbl>
    <w:p w:rsidR="00C92C83" w:rsidRPr="00C92C83" w:rsidRDefault="00C92C83" w:rsidP="00C92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92C83">
        <w:rPr>
          <w:rFonts w:ascii="Times New Roman" w:eastAsia="Calibri" w:hAnsi="Times New Roman" w:cs="Times New Roman"/>
          <w:b/>
          <w:sz w:val="20"/>
          <w:szCs w:val="20"/>
        </w:rPr>
        <w:t xml:space="preserve">Все удобрения линейки </w:t>
      </w:r>
      <w:proofErr w:type="spellStart"/>
      <w:r w:rsidRPr="00C92C83">
        <w:rPr>
          <w:rFonts w:ascii="Times New Roman" w:eastAsia="Calibri" w:hAnsi="Times New Roman" w:cs="Times New Roman"/>
          <w:b/>
          <w:sz w:val="20"/>
          <w:szCs w:val="20"/>
          <w:lang w:val="en-US"/>
        </w:rPr>
        <w:t>Batr</w:t>
      </w:r>
      <w:proofErr w:type="spellEnd"/>
      <w:r w:rsidRPr="00C92C83">
        <w:rPr>
          <w:rFonts w:ascii="Times New Roman" w:eastAsia="Calibri" w:hAnsi="Times New Roman" w:cs="Times New Roman"/>
          <w:b/>
          <w:sz w:val="20"/>
          <w:szCs w:val="20"/>
        </w:rPr>
        <w:t xml:space="preserve"> дополнительно насыщены органическими кислотами</w:t>
      </w:r>
    </w:p>
    <w:p w:rsidR="00C92C83" w:rsidRPr="00C92C83" w:rsidRDefault="00C92C83" w:rsidP="00C92C8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92C83">
        <w:rPr>
          <w:rFonts w:ascii="Times New Roman" w:eastAsia="Calibri" w:hAnsi="Times New Roman" w:cs="Times New Roman"/>
          <w:b/>
          <w:sz w:val="20"/>
          <w:szCs w:val="20"/>
        </w:rPr>
        <w:t>(</w:t>
      </w:r>
      <w:proofErr w:type="gramStart"/>
      <w:r w:rsidRPr="00C92C83">
        <w:rPr>
          <w:rFonts w:ascii="Times New Roman" w:eastAsia="Calibri" w:hAnsi="Times New Roman" w:cs="Times New Roman"/>
          <w:b/>
          <w:sz w:val="20"/>
          <w:szCs w:val="20"/>
        </w:rPr>
        <w:t>янтарная</w:t>
      </w:r>
      <w:proofErr w:type="gramEnd"/>
      <w:r w:rsidRPr="00C92C83">
        <w:rPr>
          <w:rFonts w:ascii="Times New Roman" w:eastAsia="Calibri" w:hAnsi="Times New Roman" w:cs="Times New Roman"/>
          <w:b/>
          <w:sz w:val="20"/>
          <w:szCs w:val="20"/>
        </w:rPr>
        <w:t>, лимонная, аскорбиновая)</w:t>
      </w:r>
    </w:p>
    <w:p w:rsidR="008E08C3" w:rsidRDefault="008E08C3"/>
    <w:p w:rsidR="00F66EE3" w:rsidRDefault="00F66EE3"/>
    <w:p w:rsidR="00F66EE3" w:rsidRDefault="00F66EE3"/>
    <w:p w:rsidR="00D33626" w:rsidRDefault="00D33626"/>
    <w:p w:rsidR="00D33626" w:rsidRDefault="00D33626"/>
    <w:sectPr w:rsidR="00D33626" w:rsidSect="00BE75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007434"/>
    <w:rsid w:val="00160466"/>
    <w:rsid w:val="00310CE3"/>
    <w:rsid w:val="004124DD"/>
    <w:rsid w:val="004204B5"/>
    <w:rsid w:val="0047357D"/>
    <w:rsid w:val="00632BB9"/>
    <w:rsid w:val="00780280"/>
    <w:rsid w:val="007939A6"/>
    <w:rsid w:val="0080276A"/>
    <w:rsid w:val="008E08C3"/>
    <w:rsid w:val="008E18B4"/>
    <w:rsid w:val="00A248CB"/>
    <w:rsid w:val="00A613EC"/>
    <w:rsid w:val="00BE7548"/>
    <w:rsid w:val="00C12777"/>
    <w:rsid w:val="00C92C83"/>
    <w:rsid w:val="00D33626"/>
    <w:rsid w:val="00DE5DAA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  <w:style w:type="table" w:customStyle="1" w:styleId="11">
    <w:name w:val="Сетка таблицы11"/>
    <w:basedOn w:val="a1"/>
    <w:next w:val="a3"/>
    <w:uiPriority w:val="39"/>
    <w:rsid w:val="00310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E08C3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8E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E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9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2021-03-23T06:42:00Z</dcterms:created>
  <dcterms:modified xsi:type="dcterms:W3CDTF">2021-03-23T06:42:00Z</dcterms:modified>
</cp:coreProperties>
</file>