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3" w:rsidRDefault="008E08C3" w:rsidP="008E08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4D">
        <w:rPr>
          <w:rFonts w:ascii="Times New Roman" w:hAnsi="Times New Roman" w:cs="Times New Roman"/>
          <w:b/>
          <w:sz w:val="28"/>
          <w:szCs w:val="28"/>
        </w:rPr>
        <w:t xml:space="preserve">Прайс-лист </w:t>
      </w:r>
      <w:r>
        <w:rPr>
          <w:rFonts w:ascii="Times New Roman" w:hAnsi="Times New Roman" w:cs="Times New Roman"/>
          <w:b/>
          <w:sz w:val="28"/>
          <w:szCs w:val="28"/>
        </w:rPr>
        <w:t>на удобрения сезон 2021 г.</w:t>
      </w:r>
    </w:p>
    <w:tbl>
      <w:tblPr>
        <w:tblStyle w:val="2"/>
        <w:tblpPr w:leftFromText="180" w:rightFromText="180" w:vertAnchor="text" w:horzAnchor="margin" w:tblpX="-147" w:tblpY="115"/>
        <w:tblW w:w="10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68"/>
        <w:gridCol w:w="1930"/>
        <w:gridCol w:w="2050"/>
        <w:gridCol w:w="874"/>
      </w:tblGrid>
      <w:tr w:rsidR="008E08C3" w:rsidRPr="008E08C3" w:rsidTr="002E5739">
        <w:trPr>
          <w:trHeight w:hRule="exact" w:val="578"/>
        </w:trPr>
        <w:tc>
          <w:tcPr>
            <w:tcW w:w="2977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C3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3168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C3">
              <w:rPr>
                <w:rFonts w:ascii="Times New Roman" w:hAnsi="Times New Roman" w:cs="Times New Roman"/>
                <w:b/>
              </w:rPr>
              <w:t>Состав препарата</w:t>
            </w:r>
          </w:p>
        </w:tc>
        <w:tc>
          <w:tcPr>
            <w:tcW w:w="1930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8C3">
              <w:rPr>
                <w:rFonts w:ascii="Times New Roman" w:hAnsi="Times New Roman" w:cs="Times New Roman"/>
                <w:b/>
                <w:sz w:val="18"/>
                <w:szCs w:val="18"/>
              </w:rPr>
              <w:t>Норма расхода</w:t>
            </w:r>
          </w:p>
        </w:tc>
        <w:tc>
          <w:tcPr>
            <w:tcW w:w="2050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8C3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</w:p>
        </w:tc>
        <w:tc>
          <w:tcPr>
            <w:tcW w:w="874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8C3">
              <w:rPr>
                <w:rFonts w:ascii="Times New Roman" w:hAnsi="Times New Roman" w:cs="Times New Roman"/>
                <w:b/>
                <w:sz w:val="18"/>
                <w:szCs w:val="18"/>
              </w:rPr>
              <w:t>Цена, руб./кг</w:t>
            </w:r>
          </w:p>
        </w:tc>
      </w:tr>
    </w:tbl>
    <w:p w:rsidR="00363244" w:rsidRDefault="00DD53C4"/>
    <w:tbl>
      <w:tblPr>
        <w:tblStyle w:val="4"/>
        <w:tblpPr w:leftFromText="180" w:rightFromText="180" w:vertAnchor="text" w:horzAnchor="margin" w:tblpXSpec="center" w:tblpY="115"/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542"/>
        <w:gridCol w:w="1134"/>
        <w:gridCol w:w="1701"/>
        <w:gridCol w:w="992"/>
      </w:tblGrid>
      <w:tr w:rsidR="00DD53C4" w:rsidRPr="00DD53C4" w:rsidTr="002E5739">
        <w:trPr>
          <w:trHeight w:val="416"/>
        </w:trPr>
        <w:tc>
          <w:tcPr>
            <w:tcW w:w="10343" w:type="dxa"/>
            <w:gridSpan w:val="5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D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Жидкие минеральные </w:t>
            </w:r>
            <w:r w:rsidRPr="00DD53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полимерные</w:t>
            </w:r>
            <w:r w:rsidRPr="00DD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удобрения</w:t>
            </w:r>
          </w:p>
          <w:bookmarkEnd w:id="0"/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3C4" w:rsidRPr="00DD53C4" w:rsidTr="002E5739">
        <w:trPr>
          <w:trHeight w:val="408"/>
        </w:trPr>
        <w:tc>
          <w:tcPr>
            <w:tcW w:w="10343" w:type="dxa"/>
            <w:gridSpan w:val="5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Производитель </w:t>
            </w:r>
            <w:r w:rsidRPr="00DD53C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D53C4">
              <w:rPr>
                <w:rFonts w:ascii="Times New Roman" w:hAnsi="Times New Roman" w:cs="Times New Roman"/>
                <w:b/>
                <w:sz w:val="24"/>
                <w:szCs w:val="24"/>
              </w:rPr>
              <w:t>ПолимерОргсинтез</w:t>
            </w:r>
            <w:proofErr w:type="spellEnd"/>
            <w:r w:rsidRPr="00DD53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D53C4">
              <w:rPr>
                <w:rFonts w:ascii="Times New Roman" w:hAnsi="Times New Roman" w:cs="Times New Roman"/>
                <w:b/>
              </w:rPr>
              <w:t xml:space="preserve"> г. Санкт-Петербург</w:t>
            </w:r>
          </w:p>
        </w:tc>
      </w:tr>
      <w:tr w:rsidR="00DD53C4" w:rsidRPr="00DD53C4" w:rsidTr="002E5739">
        <w:trPr>
          <w:trHeight w:val="408"/>
        </w:trPr>
        <w:tc>
          <w:tcPr>
            <w:tcW w:w="2974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3542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Состав препарата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Норма расхода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Применение</w:t>
            </w:r>
          </w:p>
        </w:tc>
        <w:tc>
          <w:tcPr>
            <w:tcW w:w="992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Цена, руб./кг</w:t>
            </w:r>
          </w:p>
        </w:tc>
      </w:tr>
      <w:tr w:rsidR="00DD53C4" w:rsidRPr="00DD53C4" w:rsidTr="002E5739">
        <w:trPr>
          <w:trHeight w:val="789"/>
        </w:trPr>
        <w:tc>
          <w:tcPr>
            <w:tcW w:w="2974" w:type="dxa"/>
            <w:vAlign w:val="center"/>
          </w:tcPr>
          <w:p w:rsidR="00DD53C4" w:rsidRPr="00DD53C4" w:rsidRDefault="00DD53C4" w:rsidP="00DD53C4">
            <w:pPr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eastAsia="Arial" w:hAnsi="Times New Roman" w:cs="Times New Roman"/>
                <w:b/>
              </w:rPr>
              <w:t xml:space="preserve">Зеленит (А) Азотное </w:t>
            </w:r>
          </w:p>
        </w:tc>
        <w:tc>
          <w:tcPr>
            <w:tcW w:w="3542" w:type="dxa"/>
            <w:vAlign w:val="center"/>
          </w:tcPr>
          <w:p w:rsidR="00DD53C4" w:rsidRPr="00DD53C4" w:rsidRDefault="00DD53C4" w:rsidP="00DD53C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-20,0; К2О-1,1;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3-5,1;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О-0,045; В-0,01;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Zn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-0,003;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-0,01; </w:t>
            </w:r>
            <w:proofErr w:type="spellStart"/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Mn</w:t>
            </w:r>
            <w:proofErr w:type="spellEnd"/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-0,012; Мо-0,001;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-0,002.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1,0-3,0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внекорневой обработки</w:t>
            </w:r>
          </w:p>
        </w:tc>
        <w:tc>
          <w:tcPr>
            <w:tcW w:w="992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DD53C4" w:rsidRPr="00DD53C4" w:rsidTr="002E5739">
        <w:trPr>
          <w:trHeight w:val="843"/>
        </w:trPr>
        <w:tc>
          <w:tcPr>
            <w:tcW w:w="2974" w:type="dxa"/>
            <w:vAlign w:val="center"/>
          </w:tcPr>
          <w:p w:rsidR="00DD53C4" w:rsidRPr="00DD53C4" w:rsidRDefault="00DD53C4" w:rsidP="00DD53C4">
            <w:pPr>
              <w:rPr>
                <w:rFonts w:ascii="Times New Roman" w:eastAsia="Arial" w:hAnsi="Times New Roman" w:cs="Times New Roman"/>
                <w:b/>
              </w:rPr>
            </w:pPr>
            <w:r w:rsidRPr="00DD53C4">
              <w:rPr>
                <w:rFonts w:ascii="Times New Roman" w:eastAsia="Arial" w:hAnsi="Times New Roman" w:cs="Times New Roman"/>
                <w:b/>
              </w:rPr>
              <w:t>Зеленит (А) Азотное Микро</w:t>
            </w:r>
          </w:p>
        </w:tc>
        <w:tc>
          <w:tcPr>
            <w:tcW w:w="3542" w:type="dxa"/>
            <w:vAlign w:val="center"/>
          </w:tcPr>
          <w:p w:rsidR="00DD53C4" w:rsidRPr="00DD53C4" w:rsidRDefault="00DD53C4" w:rsidP="00DD53C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N-5,0; SO3-5,39; Mg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-0,5; 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-0,03; Zn-0,02; Cu-0,04; Mn-0,122;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-0,003;  Fe-0,1; Co-0,002, Se-0,001.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53C4">
              <w:rPr>
                <w:rFonts w:ascii="Times New Roman" w:hAnsi="Times New Roman" w:cs="Times New Roman"/>
                <w:b/>
              </w:rPr>
              <w:t>1,0-3,0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-//-</w:t>
            </w:r>
          </w:p>
        </w:tc>
        <w:tc>
          <w:tcPr>
            <w:tcW w:w="992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235</w:t>
            </w:r>
          </w:p>
        </w:tc>
      </w:tr>
      <w:tr w:rsidR="00DD53C4" w:rsidRPr="00DD53C4" w:rsidTr="002E5739">
        <w:trPr>
          <w:trHeight w:val="841"/>
        </w:trPr>
        <w:tc>
          <w:tcPr>
            <w:tcW w:w="2974" w:type="dxa"/>
            <w:vAlign w:val="center"/>
          </w:tcPr>
          <w:p w:rsidR="00DD53C4" w:rsidRPr="00DD53C4" w:rsidRDefault="00DD53C4" w:rsidP="00DD53C4">
            <w:pPr>
              <w:rPr>
                <w:rFonts w:ascii="Times New Roman" w:eastAsia="Arial" w:hAnsi="Times New Roman" w:cs="Times New Roman"/>
                <w:b/>
              </w:rPr>
            </w:pPr>
            <w:r w:rsidRPr="00DD53C4">
              <w:rPr>
                <w:rFonts w:ascii="Times New Roman" w:eastAsia="Arial" w:hAnsi="Times New Roman" w:cs="Times New Roman"/>
                <w:b/>
              </w:rPr>
              <w:t xml:space="preserve">Зеленит Азотное </w:t>
            </w:r>
            <w:proofErr w:type="spellStart"/>
            <w:r w:rsidRPr="00DD53C4">
              <w:rPr>
                <w:rFonts w:ascii="Times New Roman" w:eastAsia="Arial" w:hAnsi="Times New Roman" w:cs="Times New Roman"/>
                <w:b/>
              </w:rPr>
              <w:t>Био</w:t>
            </w:r>
            <w:proofErr w:type="spellEnd"/>
          </w:p>
        </w:tc>
        <w:tc>
          <w:tcPr>
            <w:tcW w:w="3542" w:type="dxa"/>
            <w:vAlign w:val="center"/>
          </w:tcPr>
          <w:p w:rsidR="00DD53C4" w:rsidRPr="00DD53C4" w:rsidRDefault="00DD53C4" w:rsidP="00DD53C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-10,0; К2О-0,55;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3-2,56;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О-0,045; В-0,01;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Zn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-0,003;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-0,01; </w:t>
            </w:r>
            <w:proofErr w:type="spellStart"/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Mn</w:t>
            </w:r>
            <w:proofErr w:type="spellEnd"/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-0,012; Мо-0,001;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-0,002; Гуминовые кислоты-10.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 xml:space="preserve">1,0-3,0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-//-</w:t>
            </w:r>
          </w:p>
        </w:tc>
        <w:tc>
          <w:tcPr>
            <w:tcW w:w="992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265</w:t>
            </w:r>
          </w:p>
        </w:tc>
      </w:tr>
      <w:tr w:rsidR="00DD53C4" w:rsidRPr="00DD53C4" w:rsidTr="002E5739">
        <w:trPr>
          <w:trHeight w:val="826"/>
        </w:trPr>
        <w:tc>
          <w:tcPr>
            <w:tcW w:w="2974" w:type="dxa"/>
            <w:vAlign w:val="center"/>
          </w:tcPr>
          <w:p w:rsidR="00DD53C4" w:rsidRPr="00DD53C4" w:rsidRDefault="00DD53C4" w:rsidP="00DD53C4">
            <w:pPr>
              <w:rPr>
                <w:rFonts w:ascii="Times New Roman" w:eastAsia="Arial" w:hAnsi="Times New Roman" w:cs="Times New Roman"/>
                <w:b/>
              </w:rPr>
            </w:pPr>
            <w:r w:rsidRPr="00DD53C4">
              <w:rPr>
                <w:rFonts w:ascii="Times New Roman" w:eastAsia="Arial" w:hAnsi="Times New Roman" w:cs="Times New Roman"/>
                <w:b/>
              </w:rPr>
              <w:t>Зеленит (Б) Калийно-фосфорное</w:t>
            </w:r>
          </w:p>
        </w:tc>
        <w:tc>
          <w:tcPr>
            <w:tcW w:w="3542" w:type="dxa"/>
            <w:vAlign w:val="center"/>
          </w:tcPr>
          <w:p w:rsidR="00DD53C4" w:rsidRPr="00DD53C4" w:rsidRDefault="00DD53C4" w:rsidP="00DD53C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N-0,04; Р2О5-19,12; К2О-16,6;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3-0,04; В-0,02;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Zn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-0,01;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-0,01; </w:t>
            </w:r>
            <w:proofErr w:type="spellStart"/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Mn</w:t>
            </w:r>
            <w:proofErr w:type="spellEnd"/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-0,01; Мо-0,002;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-0,002.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53C4">
              <w:rPr>
                <w:rFonts w:ascii="Times New Roman" w:hAnsi="Times New Roman" w:cs="Times New Roman"/>
                <w:b/>
              </w:rPr>
              <w:t>1,0-3,0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-//-</w:t>
            </w:r>
          </w:p>
        </w:tc>
        <w:tc>
          <w:tcPr>
            <w:tcW w:w="992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355</w:t>
            </w:r>
          </w:p>
        </w:tc>
      </w:tr>
      <w:tr w:rsidR="00DD53C4" w:rsidRPr="00DD53C4" w:rsidTr="002E5739">
        <w:trPr>
          <w:trHeight w:val="568"/>
        </w:trPr>
        <w:tc>
          <w:tcPr>
            <w:tcW w:w="2974" w:type="dxa"/>
            <w:vAlign w:val="center"/>
          </w:tcPr>
          <w:p w:rsidR="00DD53C4" w:rsidRPr="00DD53C4" w:rsidRDefault="00DD53C4" w:rsidP="00DD53C4">
            <w:pPr>
              <w:rPr>
                <w:rFonts w:ascii="Times New Roman" w:eastAsia="Arial" w:hAnsi="Times New Roman" w:cs="Times New Roman"/>
                <w:b/>
              </w:rPr>
            </w:pPr>
            <w:r w:rsidRPr="00DD53C4">
              <w:rPr>
                <w:rFonts w:ascii="Times New Roman" w:eastAsia="Arial" w:hAnsi="Times New Roman" w:cs="Times New Roman"/>
                <w:b/>
              </w:rPr>
              <w:t xml:space="preserve">Зеленит (В) Калийное </w:t>
            </w:r>
          </w:p>
        </w:tc>
        <w:tc>
          <w:tcPr>
            <w:tcW w:w="3542" w:type="dxa"/>
            <w:vAlign w:val="center"/>
          </w:tcPr>
          <w:p w:rsidR="00DD53C4" w:rsidRPr="00DD53C4" w:rsidRDefault="00DD53C4" w:rsidP="00DD53C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К2О-15,0;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3-2,0; В-0,02;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Zn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-0,01;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-0,04; </w:t>
            </w:r>
            <w:proofErr w:type="spellStart"/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Mn</w:t>
            </w:r>
            <w:proofErr w:type="spellEnd"/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-0,02; Мо-0,002;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-0,002.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1,0-3,0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-//-</w:t>
            </w:r>
          </w:p>
        </w:tc>
        <w:tc>
          <w:tcPr>
            <w:tcW w:w="992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290</w:t>
            </w:r>
          </w:p>
        </w:tc>
      </w:tr>
      <w:tr w:rsidR="00DD53C4" w:rsidRPr="00DD53C4" w:rsidTr="002E5739">
        <w:trPr>
          <w:trHeight w:val="548"/>
        </w:trPr>
        <w:tc>
          <w:tcPr>
            <w:tcW w:w="2974" w:type="dxa"/>
            <w:vAlign w:val="center"/>
          </w:tcPr>
          <w:p w:rsidR="00DD53C4" w:rsidRPr="00DD53C4" w:rsidRDefault="00DD53C4" w:rsidP="00DD53C4">
            <w:pPr>
              <w:rPr>
                <w:rFonts w:ascii="Times New Roman" w:eastAsia="Arial" w:hAnsi="Times New Roman" w:cs="Times New Roman"/>
                <w:b/>
              </w:rPr>
            </w:pPr>
            <w:r w:rsidRPr="00DD53C4">
              <w:rPr>
                <w:rFonts w:ascii="Times New Roman" w:eastAsia="Arial" w:hAnsi="Times New Roman" w:cs="Times New Roman"/>
                <w:b/>
              </w:rPr>
              <w:t>Зеленит (Г) Борное с Цинком</w:t>
            </w:r>
          </w:p>
        </w:tc>
        <w:tc>
          <w:tcPr>
            <w:tcW w:w="3542" w:type="dxa"/>
            <w:vAlign w:val="center"/>
          </w:tcPr>
          <w:p w:rsidR="00DD53C4" w:rsidRPr="00DD53C4" w:rsidRDefault="00DD53C4" w:rsidP="00DD53C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N-0</w:t>
            </w:r>
            <w:proofErr w:type="gramStart"/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,21</w:t>
            </w:r>
            <w:proofErr w:type="gramEnd"/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; SO3-0,23;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-10,3; Zn-0,16; Cu-0,01; Mn-0,02; 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DD5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-0,02; Co-0,002.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1,0-3,0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-//-</w:t>
            </w:r>
          </w:p>
        </w:tc>
        <w:tc>
          <w:tcPr>
            <w:tcW w:w="992" w:type="dxa"/>
            <w:vAlign w:val="center"/>
          </w:tcPr>
          <w:p w:rsidR="00DD53C4" w:rsidRPr="00DD53C4" w:rsidRDefault="00DD53C4" w:rsidP="00DD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C4">
              <w:rPr>
                <w:rFonts w:ascii="Times New Roman" w:hAnsi="Times New Roman" w:cs="Times New Roman"/>
                <w:b/>
              </w:rPr>
              <w:t>360</w:t>
            </w:r>
          </w:p>
        </w:tc>
      </w:tr>
    </w:tbl>
    <w:p w:rsidR="008E08C3" w:rsidRDefault="008E08C3"/>
    <w:p w:rsidR="00F66EE3" w:rsidRDefault="00F66EE3"/>
    <w:p w:rsidR="00F66EE3" w:rsidRDefault="00F66EE3"/>
    <w:p w:rsidR="00D33626" w:rsidRDefault="00D33626"/>
    <w:p w:rsidR="00D33626" w:rsidRDefault="00D33626"/>
    <w:sectPr w:rsidR="00D33626" w:rsidSect="00BE75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007434"/>
    <w:rsid w:val="00160466"/>
    <w:rsid w:val="00310CE3"/>
    <w:rsid w:val="004124DD"/>
    <w:rsid w:val="004204B5"/>
    <w:rsid w:val="0047357D"/>
    <w:rsid w:val="00632BB9"/>
    <w:rsid w:val="00780280"/>
    <w:rsid w:val="007939A6"/>
    <w:rsid w:val="0080276A"/>
    <w:rsid w:val="008E08C3"/>
    <w:rsid w:val="008E18B4"/>
    <w:rsid w:val="00A248CB"/>
    <w:rsid w:val="00A613EC"/>
    <w:rsid w:val="00BE7548"/>
    <w:rsid w:val="00C12777"/>
    <w:rsid w:val="00C92C83"/>
    <w:rsid w:val="00D33626"/>
    <w:rsid w:val="00DD53C4"/>
    <w:rsid w:val="00DE5DAA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31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E08C3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8E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D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2021-03-23T06:42:00Z</dcterms:created>
  <dcterms:modified xsi:type="dcterms:W3CDTF">2021-03-23T06:42:00Z</dcterms:modified>
</cp:coreProperties>
</file>